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661" w:rsidRDefault="00C87DCE" w:rsidP="0022235F">
      <w:pPr>
        <w:spacing w:after="0" w:line="240" w:lineRule="auto"/>
        <w:rPr>
          <w:rFonts w:ascii="Tahoma" w:hAnsi="Tahoma" w:cs="Tahoma"/>
          <w:sz w:val="24"/>
          <w:szCs w:val="24"/>
        </w:rPr>
      </w:pPr>
      <w:r>
        <w:rPr>
          <w:rFonts w:ascii="Tahoma" w:hAnsi="Tahoma" w:cs="Tahoma"/>
          <w:sz w:val="24"/>
          <w:szCs w:val="24"/>
        </w:rPr>
        <w:t>Two kindergarten students’ responses to the following question are given below.</w:t>
      </w:r>
    </w:p>
    <w:p w:rsidR="00C87DCE" w:rsidRDefault="00C87DCE" w:rsidP="0022235F">
      <w:pPr>
        <w:spacing w:after="0" w:line="240" w:lineRule="auto"/>
        <w:rPr>
          <w:rFonts w:ascii="Tahoma" w:hAnsi="Tahoma" w:cs="Tahoma"/>
          <w:sz w:val="24"/>
          <w:szCs w:val="24"/>
        </w:rPr>
      </w:pPr>
    </w:p>
    <w:p w:rsidR="0022235F" w:rsidRDefault="0022235F" w:rsidP="0022235F">
      <w:pPr>
        <w:spacing w:after="0" w:line="240" w:lineRule="auto"/>
        <w:rPr>
          <w:rFonts w:ascii="Tahoma" w:hAnsi="Tahoma" w:cs="Tahoma"/>
          <w:sz w:val="24"/>
          <w:szCs w:val="24"/>
        </w:rPr>
      </w:pPr>
      <w:r>
        <w:rPr>
          <w:rFonts w:ascii="Tahoma" w:hAnsi="Tahoma" w:cs="Tahoma"/>
          <w:sz w:val="24"/>
          <w:szCs w:val="24"/>
        </w:rPr>
        <w:t>If you had four chocolates and someone gave you three more, how many would you have altogether?</w:t>
      </w:r>
    </w:p>
    <w:p w:rsidR="0022235F" w:rsidRPr="00C87DCE" w:rsidRDefault="0022235F" w:rsidP="0022235F">
      <w:pPr>
        <w:spacing w:after="0" w:line="240" w:lineRule="auto"/>
        <w:rPr>
          <w:rFonts w:ascii="Tahoma" w:hAnsi="Tahoma" w:cs="Tahoma"/>
          <w:sz w:val="24"/>
          <w:szCs w:val="24"/>
        </w:rPr>
      </w:pPr>
    </w:p>
    <w:p w:rsidR="0022235F" w:rsidRDefault="0022235F" w:rsidP="0022235F">
      <w:pPr>
        <w:spacing w:after="0" w:line="240" w:lineRule="auto"/>
        <w:ind w:left="720"/>
        <w:rPr>
          <w:rFonts w:ascii="Tahoma" w:hAnsi="Tahoma" w:cs="Tahoma"/>
          <w:i/>
          <w:sz w:val="24"/>
          <w:szCs w:val="24"/>
        </w:rPr>
      </w:pPr>
      <w:r w:rsidRPr="00C87DCE">
        <w:rPr>
          <w:rFonts w:ascii="Tahoma" w:hAnsi="Tahoma" w:cs="Tahoma"/>
          <w:i/>
          <w:sz w:val="24"/>
          <w:szCs w:val="24"/>
        </w:rPr>
        <w:t>Alex responds by scrunching up his brow momentarily and saying, “seven.” When asked how he figured it out, he says, “Well, four and four is eight</w:t>
      </w:r>
      <w:r w:rsidR="00C87DCE">
        <w:rPr>
          <w:rFonts w:ascii="Tahoma" w:hAnsi="Tahoma" w:cs="Tahoma"/>
          <w:i/>
          <w:sz w:val="24"/>
          <w:szCs w:val="24"/>
        </w:rPr>
        <w:t xml:space="preserve"> [displaying four fingers on one hand and four on the other hand to demonstrate]. But we only need three more [taking away one finger from one hand to demonstrate]. So I went –seven, eight. Seven is one less than eight. So the answer is seven.”</w:t>
      </w:r>
    </w:p>
    <w:p w:rsidR="00C87DCE" w:rsidRDefault="00C87DCE" w:rsidP="0022235F">
      <w:pPr>
        <w:spacing w:after="0" w:line="240" w:lineRule="auto"/>
        <w:ind w:left="720"/>
        <w:rPr>
          <w:rFonts w:ascii="Tahoma" w:hAnsi="Tahoma" w:cs="Tahoma"/>
          <w:i/>
          <w:sz w:val="24"/>
          <w:szCs w:val="24"/>
        </w:rPr>
      </w:pPr>
    </w:p>
    <w:p w:rsidR="00C87DCE" w:rsidRPr="00C87DCE" w:rsidRDefault="00C87DCE" w:rsidP="0022235F">
      <w:pPr>
        <w:spacing w:after="0" w:line="240" w:lineRule="auto"/>
        <w:ind w:left="720"/>
        <w:rPr>
          <w:rFonts w:ascii="Tahoma" w:hAnsi="Tahoma" w:cs="Tahoma"/>
          <w:i/>
          <w:sz w:val="24"/>
          <w:szCs w:val="24"/>
        </w:rPr>
      </w:pPr>
      <w:r>
        <w:rPr>
          <w:rFonts w:ascii="Tahoma" w:hAnsi="Tahoma" w:cs="Tahoma"/>
          <w:i/>
          <w:sz w:val="24"/>
          <w:szCs w:val="24"/>
        </w:rPr>
        <w:t>Sean responds by putting up four fingers on one hand and saying (under his breath), “Four. Then three more – five, six, seven” In a normal tone of voice, Sean says, “Seven.” When asked how he figured it out, Sean is able to articulate his strategy, saying, “I started at four and counted –five, six, seven (tapping the table three times as he counts up, to indicate the quantity added to the initial set).</w:t>
      </w:r>
    </w:p>
    <w:p w:rsidR="0022235F" w:rsidRPr="0022235F" w:rsidRDefault="0022235F" w:rsidP="0022235F">
      <w:pPr>
        <w:spacing w:after="0" w:line="240" w:lineRule="auto"/>
        <w:rPr>
          <w:rFonts w:ascii="Tahoma" w:hAnsi="Tahoma" w:cs="Tahoma"/>
          <w:sz w:val="24"/>
          <w:szCs w:val="24"/>
        </w:rPr>
      </w:pPr>
    </w:p>
    <w:p w:rsidR="0022235F" w:rsidRPr="0022235F" w:rsidRDefault="00C87DCE" w:rsidP="0022235F">
      <w:pPr>
        <w:spacing w:after="0" w:line="240" w:lineRule="auto"/>
        <w:rPr>
          <w:rFonts w:ascii="Tahoma" w:hAnsi="Tahoma" w:cs="Tahoma"/>
          <w:sz w:val="24"/>
          <w:szCs w:val="24"/>
        </w:rPr>
      </w:pPr>
      <w:r>
        <w:rPr>
          <w:rFonts w:ascii="Tahoma" w:hAnsi="Tahoma" w:cs="Tahoma"/>
          <w:sz w:val="24"/>
          <w:szCs w:val="24"/>
        </w:rPr>
        <w:t xml:space="preserve">What knowledge do these children have that enables them to come up with the answer in the first palace and demonstrates some </w:t>
      </w:r>
      <w:proofErr w:type="gramStart"/>
      <w:r>
        <w:rPr>
          <w:rFonts w:ascii="Tahoma" w:hAnsi="Tahoma" w:cs="Tahoma"/>
          <w:sz w:val="24"/>
          <w:szCs w:val="24"/>
        </w:rPr>
        <w:t>fo</w:t>
      </w:r>
      <w:proofErr w:type="gramEnd"/>
      <w:r>
        <w:rPr>
          <w:rFonts w:ascii="Tahoma" w:hAnsi="Tahoma" w:cs="Tahoma"/>
          <w:sz w:val="24"/>
          <w:szCs w:val="24"/>
        </w:rPr>
        <w:t xml:space="preserve"> the concepts on the slide?</w:t>
      </w:r>
    </w:p>
    <w:p w:rsidR="0022235F" w:rsidRDefault="0022235F" w:rsidP="0022235F">
      <w:pPr>
        <w:spacing w:after="0" w:line="240" w:lineRule="auto"/>
        <w:rPr>
          <w:rFonts w:ascii="Tahoma" w:hAnsi="Tahoma" w:cs="Tahoma"/>
          <w:sz w:val="24"/>
          <w:szCs w:val="24"/>
        </w:rPr>
      </w:pPr>
    </w:p>
    <w:p w:rsidR="007F525C" w:rsidRDefault="007F525C" w:rsidP="0022235F">
      <w:pPr>
        <w:spacing w:after="0" w:line="240" w:lineRule="auto"/>
        <w:rPr>
          <w:rFonts w:ascii="Tahoma" w:hAnsi="Tahoma" w:cs="Tahoma"/>
          <w:sz w:val="24"/>
          <w:szCs w:val="24"/>
        </w:rPr>
      </w:pPr>
    </w:p>
    <w:p w:rsidR="007F525C" w:rsidRPr="007F525C" w:rsidRDefault="007F525C" w:rsidP="0022235F">
      <w:pPr>
        <w:spacing w:after="0" w:line="240" w:lineRule="auto"/>
        <w:rPr>
          <w:rFonts w:ascii="Tahoma" w:hAnsi="Tahoma" w:cs="Tahoma"/>
          <w:b/>
          <w:sz w:val="24"/>
          <w:szCs w:val="24"/>
        </w:rPr>
      </w:pPr>
      <w:r w:rsidRPr="007F525C">
        <w:rPr>
          <w:rFonts w:ascii="Tahoma" w:hAnsi="Tahoma" w:cs="Tahoma"/>
          <w:b/>
          <w:sz w:val="24"/>
          <w:szCs w:val="24"/>
        </w:rPr>
        <w:t>Precursors to Fluency</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The sequence of number names, both starting at 1 and not starting at 1</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How to count a set, keeping track of the items they counted </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Understanding relationships of more,  less , and same</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Skip counting starting from 1 and from other numbers</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 Cardinality</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Conservation </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1-to-1 correspondence </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Making tens – link to understanding place value</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Subitizing </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 xml:space="preserve">Decomposing and composing numbers </w:t>
      </w:r>
    </w:p>
    <w:p w:rsidR="00636815" w:rsidRPr="007F525C" w:rsidRDefault="007F525C" w:rsidP="007F525C">
      <w:pPr>
        <w:numPr>
          <w:ilvl w:val="0"/>
          <w:numId w:val="1"/>
        </w:numPr>
        <w:spacing w:after="0" w:line="240" w:lineRule="auto"/>
        <w:rPr>
          <w:rFonts w:ascii="Tahoma" w:hAnsi="Tahoma" w:cs="Tahoma"/>
          <w:sz w:val="24"/>
          <w:szCs w:val="24"/>
        </w:rPr>
      </w:pPr>
      <w:r w:rsidRPr="007F525C">
        <w:rPr>
          <w:rFonts w:ascii="Tahoma" w:hAnsi="Tahoma" w:cs="Tahoma"/>
          <w:bCs/>
          <w:sz w:val="24"/>
          <w:szCs w:val="24"/>
        </w:rPr>
        <w:t>Understanding part-part-whole</w:t>
      </w:r>
    </w:p>
    <w:p w:rsidR="00C87DCE" w:rsidRDefault="00C87DCE" w:rsidP="0022235F">
      <w:pPr>
        <w:spacing w:after="0" w:line="240" w:lineRule="auto"/>
        <w:rPr>
          <w:rFonts w:ascii="Tahoma" w:hAnsi="Tahoma" w:cs="Tahoma"/>
          <w:sz w:val="24"/>
          <w:szCs w:val="24"/>
        </w:rPr>
      </w:pPr>
    </w:p>
    <w:p w:rsidR="00C87DCE" w:rsidRPr="0022235F" w:rsidRDefault="00C87DCE" w:rsidP="0022235F">
      <w:pPr>
        <w:spacing w:after="0" w:line="240" w:lineRule="auto"/>
        <w:rPr>
          <w:rFonts w:ascii="Tahoma" w:hAnsi="Tahoma" w:cs="Tahoma"/>
          <w:sz w:val="24"/>
          <w:szCs w:val="24"/>
        </w:rPr>
      </w:pPr>
      <w:bookmarkStart w:id="0" w:name="_GoBack"/>
      <w:bookmarkEnd w:id="0"/>
    </w:p>
    <w:sectPr w:rsidR="00C87DCE" w:rsidRPr="0022235F" w:rsidSect="0022235F">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A2EC7"/>
    <w:multiLevelType w:val="hybridMultilevel"/>
    <w:tmpl w:val="AA5C3C80"/>
    <w:lvl w:ilvl="0" w:tplc="7B42F296">
      <w:start w:val="1"/>
      <w:numFmt w:val="bullet"/>
      <w:lvlText w:val=""/>
      <w:lvlJc w:val="left"/>
      <w:pPr>
        <w:tabs>
          <w:tab w:val="num" w:pos="720"/>
        </w:tabs>
        <w:ind w:left="720" w:hanging="360"/>
      </w:pPr>
      <w:rPr>
        <w:rFonts w:ascii="Wingdings 3" w:hAnsi="Wingdings 3" w:hint="default"/>
      </w:rPr>
    </w:lvl>
    <w:lvl w:ilvl="1" w:tplc="F618A6E6" w:tentative="1">
      <w:start w:val="1"/>
      <w:numFmt w:val="bullet"/>
      <w:lvlText w:val=""/>
      <w:lvlJc w:val="left"/>
      <w:pPr>
        <w:tabs>
          <w:tab w:val="num" w:pos="1440"/>
        </w:tabs>
        <w:ind w:left="1440" w:hanging="360"/>
      </w:pPr>
      <w:rPr>
        <w:rFonts w:ascii="Wingdings 3" w:hAnsi="Wingdings 3" w:hint="default"/>
      </w:rPr>
    </w:lvl>
    <w:lvl w:ilvl="2" w:tplc="3F82C8CA" w:tentative="1">
      <w:start w:val="1"/>
      <w:numFmt w:val="bullet"/>
      <w:lvlText w:val=""/>
      <w:lvlJc w:val="left"/>
      <w:pPr>
        <w:tabs>
          <w:tab w:val="num" w:pos="2160"/>
        </w:tabs>
        <w:ind w:left="2160" w:hanging="360"/>
      </w:pPr>
      <w:rPr>
        <w:rFonts w:ascii="Wingdings 3" w:hAnsi="Wingdings 3" w:hint="default"/>
      </w:rPr>
    </w:lvl>
    <w:lvl w:ilvl="3" w:tplc="A316F722" w:tentative="1">
      <w:start w:val="1"/>
      <w:numFmt w:val="bullet"/>
      <w:lvlText w:val=""/>
      <w:lvlJc w:val="left"/>
      <w:pPr>
        <w:tabs>
          <w:tab w:val="num" w:pos="2880"/>
        </w:tabs>
        <w:ind w:left="2880" w:hanging="360"/>
      </w:pPr>
      <w:rPr>
        <w:rFonts w:ascii="Wingdings 3" w:hAnsi="Wingdings 3" w:hint="default"/>
      </w:rPr>
    </w:lvl>
    <w:lvl w:ilvl="4" w:tplc="92706ACA" w:tentative="1">
      <w:start w:val="1"/>
      <w:numFmt w:val="bullet"/>
      <w:lvlText w:val=""/>
      <w:lvlJc w:val="left"/>
      <w:pPr>
        <w:tabs>
          <w:tab w:val="num" w:pos="3600"/>
        </w:tabs>
        <w:ind w:left="3600" w:hanging="360"/>
      </w:pPr>
      <w:rPr>
        <w:rFonts w:ascii="Wingdings 3" w:hAnsi="Wingdings 3" w:hint="default"/>
      </w:rPr>
    </w:lvl>
    <w:lvl w:ilvl="5" w:tplc="3B5EFB56" w:tentative="1">
      <w:start w:val="1"/>
      <w:numFmt w:val="bullet"/>
      <w:lvlText w:val=""/>
      <w:lvlJc w:val="left"/>
      <w:pPr>
        <w:tabs>
          <w:tab w:val="num" w:pos="4320"/>
        </w:tabs>
        <w:ind w:left="4320" w:hanging="360"/>
      </w:pPr>
      <w:rPr>
        <w:rFonts w:ascii="Wingdings 3" w:hAnsi="Wingdings 3" w:hint="default"/>
      </w:rPr>
    </w:lvl>
    <w:lvl w:ilvl="6" w:tplc="C9C662AA" w:tentative="1">
      <w:start w:val="1"/>
      <w:numFmt w:val="bullet"/>
      <w:lvlText w:val=""/>
      <w:lvlJc w:val="left"/>
      <w:pPr>
        <w:tabs>
          <w:tab w:val="num" w:pos="5040"/>
        </w:tabs>
        <w:ind w:left="5040" w:hanging="360"/>
      </w:pPr>
      <w:rPr>
        <w:rFonts w:ascii="Wingdings 3" w:hAnsi="Wingdings 3" w:hint="default"/>
      </w:rPr>
    </w:lvl>
    <w:lvl w:ilvl="7" w:tplc="A17C82E4" w:tentative="1">
      <w:start w:val="1"/>
      <w:numFmt w:val="bullet"/>
      <w:lvlText w:val=""/>
      <w:lvlJc w:val="left"/>
      <w:pPr>
        <w:tabs>
          <w:tab w:val="num" w:pos="5760"/>
        </w:tabs>
        <w:ind w:left="5760" w:hanging="360"/>
      </w:pPr>
      <w:rPr>
        <w:rFonts w:ascii="Wingdings 3" w:hAnsi="Wingdings 3" w:hint="default"/>
      </w:rPr>
    </w:lvl>
    <w:lvl w:ilvl="8" w:tplc="F35E0F1C"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35F"/>
    <w:rsid w:val="0022235F"/>
    <w:rsid w:val="00344F1F"/>
    <w:rsid w:val="00636815"/>
    <w:rsid w:val="007F525C"/>
    <w:rsid w:val="00C87DCE"/>
    <w:rsid w:val="00E25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D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7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D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117965">
      <w:bodyDiv w:val="1"/>
      <w:marLeft w:val="0"/>
      <w:marRight w:val="0"/>
      <w:marTop w:val="0"/>
      <w:marBottom w:val="0"/>
      <w:divBdr>
        <w:top w:val="none" w:sz="0" w:space="0" w:color="auto"/>
        <w:left w:val="none" w:sz="0" w:space="0" w:color="auto"/>
        <w:bottom w:val="none" w:sz="0" w:space="0" w:color="auto"/>
        <w:right w:val="none" w:sz="0" w:space="0" w:color="auto"/>
      </w:divBdr>
      <w:divsChild>
        <w:div w:id="561872786">
          <w:marLeft w:val="576"/>
          <w:marRight w:val="0"/>
          <w:marTop w:val="106"/>
          <w:marBottom w:val="0"/>
          <w:divBdr>
            <w:top w:val="none" w:sz="0" w:space="0" w:color="auto"/>
            <w:left w:val="none" w:sz="0" w:space="0" w:color="auto"/>
            <w:bottom w:val="none" w:sz="0" w:space="0" w:color="auto"/>
            <w:right w:val="none" w:sz="0" w:space="0" w:color="auto"/>
          </w:divBdr>
        </w:div>
        <w:div w:id="750543954">
          <w:marLeft w:val="576"/>
          <w:marRight w:val="0"/>
          <w:marTop w:val="106"/>
          <w:marBottom w:val="0"/>
          <w:divBdr>
            <w:top w:val="none" w:sz="0" w:space="0" w:color="auto"/>
            <w:left w:val="none" w:sz="0" w:space="0" w:color="auto"/>
            <w:bottom w:val="none" w:sz="0" w:space="0" w:color="auto"/>
            <w:right w:val="none" w:sz="0" w:space="0" w:color="auto"/>
          </w:divBdr>
        </w:div>
        <w:div w:id="207693864">
          <w:marLeft w:val="576"/>
          <w:marRight w:val="0"/>
          <w:marTop w:val="106"/>
          <w:marBottom w:val="0"/>
          <w:divBdr>
            <w:top w:val="none" w:sz="0" w:space="0" w:color="auto"/>
            <w:left w:val="none" w:sz="0" w:space="0" w:color="auto"/>
            <w:bottom w:val="none" w:sz="0" w:space="0" w:color="auto"/>
            <w:right w:val="none" w:sz="0" w:space="0" w:color="auto"/>
          </w:divBdr>
        </w:div>
        <w:div w:id="1146777375">
          <w:marLeft w:val="576"/>
          <w:marRight w:val="0"/>
          <w:marTop w:val="106"/>
          <w:marBottom w:val="0"/>
          <w:divBdr>
            <w:top w:val="none" w:sz="0" w:space="0" w:color="auto"/>
            <w:left w:val="none" w:sz="0" w:space="0" w:color="auto"/>
            <w:bottom w:val="none" w:sz="0" w:space="0" w:color="auto"/>
            <w:right w:val="none" w:sz="0" w:space="0" w:color="auto"/>
          </w:divBdr>
        </w:div>
        <w:div w:id="1576471219">
          <w:marLeft w:val="576"/>
          <w:marRight w:val="0"/>
          <w:marTop w:val="106"/>
          <w:marBottom w:val="0"/>
          <w:divBdr>
            <w:top w:val="none" w:sz="0" w:space="0" w:color="auto"/>
            <w:left w:val="none" w:sz="0" w:space="0" w:color="auto"/>
            <w:bottom w:val="none" w:sz="0" w:space="0" w:color="auto"/>
            <w:right w:val="none" w:sz="0" w:space="0" w:color="auto"/>
          </w:divBdr>
        </w:div>
        <w:div w:id="25645468">
          <w:marLeft w:val="576"/>
          <w:marRight w:val="0"/>
          <w:marTop w:val="106"/>
          <w:marBottom w:val="0"/>
          <w:divBdr>
            <w:top w:val="none" w:sz="0" w:space="0" w:color="auto"/>
            <w:left w:val="none" w:sz="0" w:space="0" w:color="auto"/>
            <w:bottom w:val="none" w:sz="0" w:space="0" w:color="auto"/>
            <w:right w:val="none" w:sz="0" w:space="0" w:color="auto"/>
          </w:divBdr>
        </w:div>
        <w:div w:id="1542474937">
          <w:marLeft w:val="576"/>
          <w:marRight w:val="0"/>
          <w:marTop w:val="106"/>
          <w:marBottom w:val="0"/>
          <w:divBdr>
            <w:top w:val="none" w:sz="0" w:space="0" w:color="auto"/>
            <w:left w:val="none" w:sz="0" w:space="0" w:color="auto"/>
            <w:bottom w:val="none" w:sz="0" w:space="0" w:color="auto"/>
            <w:right w:val="none" w:sz="0" w:space="0" w:color="auto"/>
          </w:divBdr>
        </w:div>
        <w:div w:id="629747367">
          <w:marLeft w:val="576"/>
          <w:marRight w:val="0"/>
          <w:marTop w:val="106"/>
          <w:marBottom w:val="0"/>
          <w:divBdr>
            <w:top w:val="none" w:sz="0" w:space="0" w:color="auto"/>
            <w:left w:val="none" w:sz="0" w:space="0" w:color="auto"/>
            <w:bottom w:val="none" w:sz="0" w:space="0" w:color="auto"/>
            <w:right w:val="none" w:sz="0" w:space="0" w:color="auto"/>
          </w:divBdr>
        </w:div>
        <w:div w:id="158355185">
          <w:marLeft w:val="576"/>
          <w:marRight w:val="0"/>
          <w:marTop w:val="106"/>
          <w:marBottom w:val="0"/>
          <w:divBdr>
            <w:top w:val="none" w:sz="0" w:space="0" w:color="auto"/>
            <w:left w:val="none" w:sz="0" w:space="0" w:color="auto"/>
            <w:bottom w:val="none" w:sz="0" w:space="0" w:color="auto"/>
            <w:right w:val="none" w:sz="0" w:space="0" w:color="auto"/>
          </w:divBdr>
        </w:div>
        <w:div w:id="191771422">
          <w:marLeft w:val="576"/>
          <w:marRight w:val="0"/>
          <w:marTop w:val="106"/>
          <w:marBottom w:val="0"/>
          <w:divBdr>
            <w:top w:val="none" w:sz="0" w:space="0" w:color="auto"/>
            <w:left w:val="none" w:sz="0" w:space="0" w:color="auto"/>
            <w:bottom w:val="none" w:sz="0" w:space="0" w:color="auto"/>
            <w:right w:val="none" w:sz="0" w:space="0" w:color="auto"/>
          </w:divBdr>
        </w:div>
        <w:div w:id="401215208">
          <w:marLeft w:val="576"/>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corinne.murawski</cp:lastModifiedBy>
  <cp:revision>4</cp:revision>
  <dcterms:created xsi:type="dcterms:W3CDTF">2013-06-18T17:39:00Z</dcterms:created>
  <dcterms:modified xsi:type="dcterms:W3CDTF">2013-07-22T16:19:00Z</dcterms:modified>
</cp:coreProperties>
</file>